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A7" w:rsidRDefault="00AB0CA7">
      <w:pPr>
        <w:jc w:val="center"/>
        <w:rPr>
          <w:rFonts w:ascii="Arial" w:hAnsi="Arial"/>
          <w:b/>
          <w:color w:val="C9211E"/>
          <w:spacing w:val="10"/>
          <w:sz w:val="30"/>
        </w:rPr>
      </w:pPr>
    </w:p>
    <w:p w:rsidR="00AB0CA7" w:rsidRDefault="00AB0CA7">
      <w:pPr>
        <w:jc w:val="center"/>
        <w:rPr>
          <w:rFonts w:ascii="Arial" w:hAnsi="Arial"/>
          <w:b/>
          <w:color w:val="C9211E"/>
          <w:spacing w:val="10"/>
          <w:sz w:val="30"/>
        </w:rPr>
      </w:pPr>
    </w:p>
    <w:p w:rsidR="00AB0CA7" w:rsidRDefault="0028519E">
      <w:pPr>
        <w:jc w:val="center"/>
        <w:rPr>
          <w:rFonts w:ascii="Arial" w:hAnsi="Arial"/>
          <w:b/>
          <w:color w:val="C9211E"/>
          <w:spacing w:val="10"/>
        </w:rPr>
      </w:pPr>
      <w:r>
        <w:rPr>
          <w:rFonts w:ascii="Arial" w:hAnsi="Arial"/>
          <w:b/>
          <w:color w:val="C9211E"/>
          <w:spacing w:val="10"/>
          <w:sz w:val="30"/>
        </w:rPr>
        <w:t>PROPOZICE</w:t>
      </w:r>
      <w:r>
        <w:rPr>
          <w:rFonts w:ascii="Arial" w:hAnsi="Arial"/>
          <w:b/>
          <w:color w:val="C9211E"/>
          <w:spacing w:val="10"/>
        </w:rPr>
        <w:t xml:space="preserve"> </w:t>
      </w:r>
    </w:p>
    <w:p w:rsidR="00AB0CA7" w:rsidRDefault="0028519E">
      <w:pPr>
        <w:jc w:val="center"/>
        <w:rPr>
          <w:rFonts w:hint="eastAsia"/>
        </w:rPr>
      </w:pPr>
      <w:r>
        <w:rPr>
          <w:rFonts w:ascii="Arial" w:hAnsi="Arial"/>
          <w:b/>
          <w:spacing w:val="10"/>
        </w:rPr>
        <w:t xml:space="preserve">FINÁLE XXV. ROČNÍKU MISTROVSTVÍ ČESKÉ REPUBLIKY SENIOREK </w:t>
      </w:r>
      <w:r>
        <w:rPr>
          <w:rFonts w:ascii="Arial" w:hAnsi="Arial"/>
          <w:b/>
          <w:spacing w:val="10"/>
        </w:rPr>
        <w:br/>
        <w:t>VE VOLEJBALE PRO ROK 202</w:t>
      </w:r>
      <w:r>
        <w:rPr>
          <w:rFonts w:ascii="Arial" w:hAnsi="Arial"/>
          <w:b/>
          <w:spacing w:val="10"/>
        </w:rPr>
        <w:t>1</w:t>
      </w:r>
      <w:r>
        <w:rPr>
          <w:rFonts w:ascii="Arial" w:hAnsi="Arial"/>
          <w:b/>
          <w:spacing w:val="10"/>
        </w:rPr>
        <w:t xml:space="preserve"> V </w:t>
      </w:r>
      <w:r>
        <w:rPr>
          <w:rFonts w:ascii="Arial" w:hAnsi="Arial"/>
          <w:b/>
          <w:spacing w:val="10"/>
        </w:rPr>
        <w:t>DOBŘICHOVICÍCH</w:t>
      </w:r>
    </w:p>
    <w:p w:rsidR="00AB0CA7" w:rsidRDefault="0028519E">
      <w:pPr>
        <w:jc w:val="center"/>
        <w:rPr>
          <w:rFonts w:hint="eastAsia"/>
        </w:rPr>
      </w:pPr>
      <w:r>
        <w:rPr>
          <w:rFonts w:ascii="Arial" w:hAnsi="Arial"/>
          <w:b/>
          <w:spacing w:val="10"/>
        </w:rPr>
        <w:t xml:space="preserve"> 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18"/>
        </w:rPr>
        <w:t>A. Všeobecná ustanovení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1. Vyhlašovatel soutěže: Český volejbalový svaz (dále ČVS)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Komise společenského významu volejbalu (dále KSVV)</w:t>
      </w:r>
    </w:p>
    <w:p w:rsidR="00AB0CA7" w:rsidRDefault="0028519E">
      <w:pPr>
        <w:rPr>
          <w:rFonts w:hint="eastAsia"/>
          <w:b/>
          <w:bCs/>
        </w:rPr>
      </w:pPr>
      <w:r>
        <w:rPr>
          <w:rFonts w:ascii="MyriadPro-Regular" w:hAnsi="MyriadPro-Regular"/>
          <w:b/>
          <w:bCs/>
          <w:color w:val="000000"/>
          <w:sz w:val="18"/>
        </w:rPr>
        <w:t>Garantem soutěže je Ing. Dagmar Bártová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2. Pořadatel: TJ Sokol Dobřichovice – volejbalový oddíl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3. Termín: </w:t>
      </w:r>
      <w:r>
        <w:rPr>
          <w:rFonts w:ascii="MyriadPro-Regular" w:hAnsi="MyriadPro-Regular"/>
          <w:b/>
          <w:bCs/>
          <w:color w:val="000000"/>
          <w:sz w:val="18"/>
        </w:rPr>
        <w:t>4. a 5. 9. 2021</w:t>
      </w:r>
    </w:p>
    <w:p w:rsidR="00AB0CA7" w:rsidRDefault="00AB0CA7">
      <w:pPr>
        <w:rPr>
          <w:rFonts w:ascii="MyriadPro-Regular" w:hAnsi="MyriadPro-Regular" w:hint="eastAsia"/>
          <w:b/>
          <w:bCs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4. Místo: Sportovní areál u sokolovny, Pražská ulice </w:t>
      </w:r>
      <w:proofErr w:type="gramStart"/>
      <w:r>
        <w:rPr>
          <w:rFonts w:ascii="MyriadPro-Regular" w:hAnsi="MyriadPro-Regular"/>
          <w:color w:val="000000"/>
          <w:sz w:val="18"/>
        </w:rPr>
        <w:t>375 ,Dobřichovice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 případě nepříznivého počasí sportovní hala v areálu.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5. </w:t>
      </w:r>
      <w:r>
        <w:rPr>
          <w:rFonts w:ascii="MyriadPro-Regular" w:hAnsi="MyriadPro-Regular"/>
          <w:color w:val="000000"/>
          <w:sz w:val="18"/>
        </w:rPr>
        <w:t xml:space="preserve">Prezentace: V </w:t>
      </w:r>
      <w:proofErr w:type="gramStart"/>
      <w:r>
        <w:rPr>
          <w:rFonts w:ascii="MyriadPro-Regular" w:hAnsi="MyriadPro-Regular"/>
          <w:color w:val="000000"/>
          <w:sz w:val="18"/>
        </w:rPr>
        <w:t>sobotu 4. 9.  v 9.00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v klubovně na kurtech.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6. Zahájení: Slavnostní zahájení nástupem všech družstev v 9</w:t>
      </w:r>
      <w:r>
        <w:rPr>
          <w:rFonts w:ascii="MyriadPro-Semibold" w:hAnsi="MyriadPro-Semibold"/>
          <w:color w:val="000000"/>
          <w:sz w:val="10"/>
        </w:rPr>
        <w:t xml:space="preserve">30 </w:t>
      </w:r>
      <w:r>
        <w:rPr>
          <w:rFonts w:ascii="MyriadPro-Regular" w:hAnsi="MyriadPro-Regular"/>
          <w:color w:val="000000"/>
          <w:sz w:val="18"/>
        </w:rPr>
        <w:t>hodin.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Začátky prvních utkání v 10 hodin.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Rozcvičení na hřištích je možné od 9</w:t>
      </w:r>
      <w:r>
        <w:rPr>
          <w:rFonts w:ascii="MyriadPro-Semibold" w:hAnsi="MyriadPro-Semibold"/>
          <w:color w:val="000000"/>
          <w:sz w:val="10"/>
        </w:rPr>
        <w:t xml:space="preserve">15 </w:t>
      </w:r>
      <w:r>
        <w:rPr>
          <w:rFonts w:ascii="MyriadPro-Regular" w:hAnsi="MyriadPro-Regular"/>
          <w:color w:val="000000"/>
          <w:sz w:val="18"/>
        </w:rPr>
        <w:t>hodin.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7. </w:t>
      </w:r>
      <w:r>
        <w:rPr>
          <w:rFonts w:ascii="MyriadPro-Regular" w:hAnsi="MyriadPro-Regular"/>
          <w:b/>
          <w:bCs/>
          <w:color w:val="000000"/>
          <w:sz w:val="18"/>
        </w:rPr>
        <w:t>Čestné předsednictvo:</w:t>
      </w:r>
    </w:p>
    <w:p w:rsidR="00AB0CA7" w:rsidRDefault="0028519E">
      <w:pPr>
        <w:rPr>
          <w:rFonts w:hint="eastAsia"/>
        </w:rPr>
      </w:pPr>
      <w:proofErr w:type="spellStart"/>
      <w:proofErr w:type="gramStart"/>
      <w:r>
        <w:rPr>
          <w:rFonts w:ascii="MyriadPro-Regular" w:hAnsi="MyriadPro-Regular"/>
          <w:color w:val="000000"/>
          <w:sz w:val="18"/>
        </w:rPr>
        <w:t>Mgr.Marek</w:t>
      </w:r>
      <w:proofErr w:type="spellEnd"/>
      <w:proofErr w:type="gramEnd"/>
      <w:r>
        <w:rPr>
          <w:rFonts w:ascii="MyriadPro-Regular" w:hAnsi="MyriadPro-Regular"/>
          <w:color w:val="000000"/>
          <w:sz w:val="18"/>
        </w:rPr>
        <w:t xml:space="preserve"> Pakosta. Př</w:t>
      </w:r>
      <w:r>
        <w:rPr>
          <w:rFonts w:ascii="MyriadPro-Regular" w:hAnsi="MyriadPro-Regular"/>
          <w:color w:val="000000"/>
          <w:sz w:val="18"/>
        </w:rPr>
        <w:t>edseda ČVS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 Ing. Petr Hampl – starosta obce Dobřichovice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 Ing. Hana Moučková – starosta ČOS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 Jaroslav Čermák – starosta TJ Sokol Dobřichovice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8. Organizační výbor:  Ivanka </w:t>
      </w:r>
      <w:proofErr w:type="spellStart"/>
      <w:r>
        <w:rPr>
          <w:rFonts w:ascii="MyriadPro-Regular" w:hAnsi="MyriadPro-Regular"/>
          <w:color w:val="000000"/>
          <w:sz w:val="18"/>
        </w:rPr>
        <w:t>Caldová</w:t>
      </w:r>
      <w:proofErr w:type="spellEnd"/>
      <w:r>
        <w:rPr>
          <w:rFonts w:ascii="MyriadPro-Regular" w:hAnsi="MyriadPro-Regular"/>
          <w:color w:val="000000"/>
          <w:sz w:val="18"/>
        </w:rPr>
        <w:t>, Vladislav Sejk,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Ing. Ladislav </w:t>
      </w:r>
      <w:proofErr w:type="spellStart"/>
      <w:r>
        <w:rPr>
          <w:rFonts w:ascii="MyriadPro-Regular" w:hAnsi="MyriadPro-Regular"/>
          <w:color w:val="000000"/>
          <w:sz w:val="18"/>
        </w:rPr>
        <w:t>Mestek</w:t>
      </w:r>
      <w:proofErr w:type="spellEnd"/>
      <w:r>
        <w:rPr>
          <w:rFonts w:ascii="MyriadPro-Regular" w:hAnsi="MyriadPro-Regular"/>
          <w:color w:val="000000"/>
          <w:sz w:val="18"/>
        </w:rPr>
        <w:t xml:space="preserve">, Z. Pražský – sportovně technický </w:t>
      </w:r>
      <w:r>
        <w:rPr>
          <w:rFonts w:ascii="MyriadPro-Regular" w:hAnsi="MyriadPro-Regular"/>
          <w:color w:val="000000"/>
          <w:sz w:val="18"/>
        </w:rPr>
        <w:t>úsek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Alena Zelená – provozně ekonomický úsek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9. Turnajová komise: Finále mistrovství republiky řídí turnajová komise ve složení: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Ivanka </w:t>
      </w:r>
      <w:proofErr w:type="spellStart"/>
      <w:r>
        <w:rPr>
          <w:rFonts w:ascii="MyriadPro-Regular" w:hAnsi="MyriadPro-Regular"/>
          <w:color w:val="000000"/>
          <w:sz w:val="18"/>
        </w:rPr>
        <w:t>Caldová</w:t>
      </w:r>
      <w:proofErr w:type="spellEnd"/>
      <w:r>
        <w:rPr>
          <w:rFonts w:ascii="MyriadPro-Regular" w:hAnsi="MyriadPro-Regular"/>
          <w:color w:val="000000"/>
          <w:sz w:val="18"/>
        </w:rPr>
        <w:t xml:space="preserve"> – ředitelka a organizační pracovnice, tel. 731555476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Vladislav Sejk – zástupce ředitele, tel. 603459054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Ing. Dag</w:t>
      </w:r>
      <w:r>
        <w:rPr>
          <w:rFonts w:ascii="MyriadPro-Regular" w:hAnsi="MyriadPro-Regular"/>
          <w:color w:val="000000"/>
          <w:sz w:val="18"/>
        </w:rPr>
        <w:t>mar Bártová – garant soutěže (KSVV), tel. 733654128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B. </w:t>
      </w:r>
      <w:proofErr w:type="spellStart"/>
      <w:r>
        <w:rPr>
          <w:rFonts w:ascii="MyriadPro-Regular" w:hAnsi="MyriadPro-Regular"/>
          <w:color w:val="000000"/>
          <w:sz w:val="18"/>
        </w:rPr>
        <w:t>Popadinec</w:t>
      </w:r>
      <w:proofErr w:type="spellEnd"/>
      <w:r>
        <w:rPr>
          <w:rFonts w:ascii="MyriadPro-Regular" w:hAnsi="MyriadPro-Regular"/>
          <w:color w:val="000000"/>
          <w:sz w:val="18"/>
        </w:rPr>
        <w:t xml:space="preserve"> – hlavní rozhodčí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10. Přihlášky: Pořadatelé krajského kola (KVS) předají vítězi ihned po skončení krajského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kola tyto propozice spolu s přiloženou přihláškou.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Vítěz krajského kola, příp. min</w:t>
      </w:r>
      <w:r>
        <w:rPr>
          <w:rFonts w:ascii="MyriadPro-Regular" w:hAnsi="MyriadPro-Regular"/>
          <w:color w:val="000000"/>
          <w:sz w:val="18"/>
        </w:rPr>
        <w:t>ulého ročníku, zašle písemnou přihlášku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do </w:t>
      </w:r>
      <w:proofErr w:type="gramStart"/>
      <w:r>
        <w:rPr>
          <w:rFonts w:ascii="MyriadPro-Regular" w:hAnsi="MyriadPro-Regular"/>
          <w:color w:val="000000"/>
          <w:sz w:val="18"/>
        </w:rPr>
        <w:t>20</w:t>
      </w:r>
      <w:r>
        <w:rPr>
          <w:rFonts w:ascii="MyriadPro-Regular" w:hAnsi="MyriadPro-Regular"/>
          <w:color w:val="000000"/>
          <w:sz w:val="18"/>
        </w:rPr>
        <w:t>.8.2021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, včetně požadavku na ubytování a stravování na adresu: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Ivanka </w:t>
      </w:r>
      <w:proofErr w:type="spellStart"/>
      <w:r>
        <w:rPr>
          <w:rFonts w:ascii="MyriadPro-Regular" w:hAnsi="MyriadPro-Regular"/>
          <w:color w:val="000000"/>
          <w:sz w:val="18"/>
        </w:rPr>
        <w:t>Caldová</w:t>
      </w:r>
      <w:proofErr w:type="spell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Mánesova 549, 252 29 Dobřichovice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Přihlášku je možné poslat i e-mailem: i.caldova@volny.cz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O správnosti dodržení termínu rozhoduje </w:t>
      </w:r>
      <w:r>
        <w:rPr>
          <w:rFonts w:ascii="MyriadPro-Regular" w:hAnsi="MyriadPro-Regular"/>
          <w:color w:val="000000"/>
          <w:sz w:val="18"/>
        </w:rPr>
        <w:t>datum odeslání.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11. Informace: Ivanka </w:t>
      </w:r>
      <w:proofErr w:type="spellStart"/>
      <w:r>
        <w:rPr>
          <w:rFonts w:ascii="MyriadPro-Regular" w:hAnsi="MyriadPro-Regular"/>
          <w:color w:val="000000"/>
          <w:sz w:val="18"/>
        </w:rPr>
        <w:t>Caldová</w:t>
      </w:r>
      <w:proofErr w:type="spellEnd"/>
      <w:r>
        <w:rPr>
          <w:rFonts w:ascii="MyriadPro-Regular" w:hAnsi="MyriadPro-Regular"/>
          <w:color w:val="000000"/>
          <w:sz w:val="18"/>
        </w:rPr>
        <w:t>, Mánesova 549, 252 29 Dobřichovice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mobil 731555476, TB 257711210 anebo Alena Zelená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Pražská 375, Dobřichovice – ubytovna v areálu (TU 257711046, mobil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604736084).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12. Turnajový vklad: 1000,- Kč nutno zaplatit </w:t>
      </w:r>
      <w:r>
        <w:rPr>
          <w:rFonts w:ascii="MyriadPro-Regular" w:hAnsi="MyriadPro-Regular"/>
          <w:color w:val="000000"/>
          <w:sz w:val="18"/>
        </w:rPr>
        <w:t>při prezentaci.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13. Ubytování: Zajistí pořadatel na základě závazné objednávky v přihlášce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do soutěže (kontakt Alena Zelená 257711046)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14. Stravování: Po celou dobu konání finále bude v areálu na kurtech otevřeno občerstvení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 domečku „U Sama“ a gril pod</w:t>
      </w:r>
      <w:r>
        <w:rPr>
          <w:rFonts w:ascii="MyriadPro-Regular" w:hAnsi="MyriadPro-Regular"/>
          <w:color w:val="000000"/>
          <w:sz w:val="18"/>
        </w:rPr>
        <w:t xml:space="preserve"> širým nebem.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15. Zdravotní služba: Bude zajištěna pořadatelem po celou dobu konání finále.</w:t>
      </w: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16. Společenský večer: Pořadatel připravuje na sobotu </w:t>
      </w:r>
      <w:proofErr w:type="gramStart"/>
      <w:r>
        <w:rPr>
          <w:rFonts w:ascii="MyriadPro-Regular" w:hAnsi="MyriadPro-Regular"/>
          <w:color w:val="000000"/>
          <w:sz w:val="18"/>
        </w:rPr>
        <w:t>4.9.2021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ve 20</w:t>
      </w:r>
      <w:r>
        <w:rPr>
          <w:rFonts w:ascii="MyriadPro-Regular" w:hAnsi="MyriadPro-Regular"/>
          <w:color w:val="000000"/>
          <w:sz w:val="10"/>
        </w:rPr>
        <w:t xml:space="preserve">00 </w:t>
      </w:r>
      <w:r>
        <w:rPr>
          <w:rFonts w:ascii="MyriadPro-Regular" w:hAnsi="MyriadPro-Regular"/>
          <w:color w:val="000000"/>
          <w:sz w:val="18"/>
        </w:rPr>
        <w:t>hodin „Posezení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U Sama“ s hudbou i tancem. V případě nepříznivého počasí se večer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uskuteční</w:t>
      </w:r>
      <w:r>
        <w:rPr>
          <w:rFonts w:ascii="MyriadPro-Regular" w:hAnsi="MyriadPro-Regular"/>
          <w:color w:val="000000"/>
          <w:sz w:val="18"/>
        </w:rPr>
        <w:t xml:space="preserve"> v přilehlých budovách sokolovny či v baru.</w:t>
      </w:r>
    </w:p>
    <w:p w:rsidR="00AB0CA7" w:rsidRDefault="0028519E">
      <w:pPr>
        <w:rPr>
          <w:rFonts w:hint="eastAsia"/>
        </w:rPr>
      </w:pPr>
      <w:r>
        <w:rPr>
          <w:rFonts w:ascii="MyriadPro-Black" w:hAnsi="MyriadPro-Black"/>
          <w:color w:val="000000"/>
          <w:sz w:val="16"/>
        </w:rPr>
        <w:lastRenderedPageBreak/>
        <w:t xml:space="preserve"> </w:t>
      </w:r>
    </w:p>
    <w:p w:rsidR="00AB0CA7" w:rsidRDefault="00AB0CA7">
      <w:pPr>
        <w:rPr>
          <w:rFonts w:ascii="MyriadPro-Bold" w:hAnsi="MyriadPro-Bold" w:hint="eastAsia"/>
          <w:b/>
          <w:color w:val="000000"/>
          <w:sz w:val="18"/>
        </w:rPr>
      </w:pPr>
    </w:p>
    <w:p w:rsidR="00AB0CA7" w:rsidRDefault="00AB0CA7">
      <w:pPr>
        <w:rPr>
          <w:rFonts w:ascii="MyriadPro-Bold" w:hAnsi="MyriadPro-Bold" w:hint="eastAsia"/>
          <w:b/>
          <w:color w:val="000000"/>
          <w:sz w:val="18"/>
        </w:rPr>
      </w:pPr>
    </w:p>
    <w:p w:rsidR="00AB0CA7" w:rsidRDefault="00AB0CA7">
      <w:pPr>
        <w:rPr>
          <w:rFonts w:ascii="MyriadPro-Bold" w:hAnsi="MyriadPro-Bold" w:hint="eastAsia"/>
          <w:b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18"/>
        </w:rPr>
        <w:t>B. Technická ustanovení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1. Předpis: Hraje se podle platných mezinárodních pravidel volejbalu, soutěžního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řádu volejbalu, soutěžního řádu ČVS a v souladu s těmito Propozicemi.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2. Herní systém soutěže: Stanoví</w:t>
      </w:r>
      <w:r>
        <w:rPr>
          <w:rFonts w:ascii="MyriadPro-Regular" w:hAnsi="MyriadPro-Regular"/>
          <w:color w:val="000000"/>
          <w:sz w:val="18"/>
        </w:rPr>
        <w:t xml:space="preserve"> turnajová komise před losováním podle počtu zúčastněných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družstev.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3. Losování: V sobotu </w:t>
      </w:r>
      <w:proofErr w:type="gramStart"/>
      <w:r>
        <w:rPr>
          <w:rFonts w:ascii="MyriadPro-Regular" w:hAnsi="MyriadPro-Regular"/>
          <w:color w:val="000000"/>
          <w:sz w:val="18"/>
        </w:rPr>
        <w:t>4.9.2021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 v 9</w:t>
      </w:r>
      <w:r>
        <w:rPr>
          <w:rFonts w:ascii="MyriadPro-Semibold" w:hAnsi="MyriadPro-Semibold"/>
          <w:color w:val="000000"/>
          <w:sz w:val="10"/>
        </w:rPr>
        <w:t xml:space="preserve">00 </w:t>
      </w:r>
      <w:r>
        <w:rPr>
          <w:rFonts w:ascii="MyriadPro-Regular" w:hAnsi="MyriadPro-Regular"/>
          <w:color w:val="000000"/>
          <w:sz w:val="18"/>
        </w:rPr>
        <w:t>h v klubovně za přítomnosti vedoucích družstev.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4. Startují: Ve finále startují vítězná družstva krajů/družstvo Prahy/, družstvo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pořadatele. Tato druž</w:t>
      </w:r>
      <w:r>
        <w:rPr>
          <w:rFonts w:ascii="MyriadPro-Regular" w:hAnsi="MyriadPro-Regular"/>
          <w:color w:val="000000"/>
          <w:sz w:val="18"/>
        </w:rPr>
        <w:t>stva nesmí být výběrem okresů, měst či krajů.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Umožňuje se však start všem hráčkám, které jsou (nebo v minulosti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byly) členkami příslušného VO (VK), resp. mají zájem za něj hrát, ale jejich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stávající (bývalý) VO (VK) v soutěži nehraje. Všechny hráčky musejí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být uvedeny na soupisce příslušného VO (VK) od začátku soutěže.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5. Kategorie: Startují hráčky, </w:t>
      </w:r>
      <w:proofErr w:type="gramStart"/>
      <w:r>
        <w:rPr>
          <w:rFonts w:ascii="MyriadPro-Regular" w:hAnsi="MyriadPro-Regular"/>
          <w:color w:val="000000"/>
          <w:sz w:val="18"/>
        </w:rPr>
        <w:t>které  dosáhnou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věku 40 let a starší (resp. 35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let a starší). V utkání však mohou být na hřišti maximálně dvě hráčky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 rozmezí věku 35-39 let, označené na levém</w:t>
      </w:r>
      <w:r>
        <w:rPr>
          <w:rFonts w:ascii="MyriadPro-Regular" w:hAnsi="MyriadPro-Regular"/>
          <w:color w:val="000000"/>
          <w:sz w:val="18"/>
        </w:rPr>
        <w:t xml:space="preserve"> rukávu 8 cm vysokým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písmenem „M“ (mladší), barevně odlišeným od barvy dresu. Tímto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písmenem budou hráčky označeny i v zápise o utkání.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6. Podmínky účasti: a/ přihláška podaná do termínu určeného rozpisem příslušné soutěže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b/soupiska, která obsahuje přesný</w:t>
      </w:r>
      <w:r>
        <w:rPr>
          <w:rFonts w:ascii="MyriadPro-Regular" w:hAnsi="MyriadPro-Regular"/>
          <w:color w:val="000000"/>
          <w:sz w:val="18"/>
        </w:rPr>
        <w:t xml:space="preserve"> název klubu, VO a mateřské TJ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- jméno trenéra – vedoucího družstva, adresu, telefonní číslo do bytu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a zaměstnaná příp. mobilu, e-mailu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-jména hráček s přesným datem narození (hostující hráčky uvést na konec seznamu)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- prohlášení, že všechny hráčky jsou </w:t>
      </w:r>
      <w:r>
        <w:rPr>
          <w:rFonts w:ascii="MyriadPro-Regular" w:hAnsi="MyriadPro-Regular"/>
          <w:color w:val="000000"/>
          <w:sz w:val="18"/>
        </w:rPr>
        <w:t>zdravotně způsobilé absolvovat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soutěž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- razítko a podpis předsedy VO /VK/.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Soupisky se uzavírají dnem </w:t>
      </w:r>
      <w:proofErr w:type="gramStart"/>
      <w:r>
        <w:rPr>
          <w:rFonts w:ascii="MyriadPro-Regular" w:hAnsi="MyriadPro-Regular"/>
          <w:color w:val="000000"/>
          <w:sz w:val="18"/>
        </w:rPr>
        <w:t xml:space="preserve">konání </w:t>
      </w:r>
      <w:proofErr w:type="spellStart"/>
      <w:r>
        <w:rPr>
          <w:rFonts w:ascii="MyriadPro-Regular" w:hAnsi="MyriadPro-Regular"/>
          <w:color w:val="000000"/>
          <w:sz w:val="18"/>
        </w:rPr>
        <w:t>I.kola</w:t>
      </w:r>
      <w:proofErr w:type="spellEnd"/>
      <w:proofErr w:type="gramEnd"/>
      <w:r>
        <w:rPr>
          <w:rFonts w:ascii="MyriadPro-Regular" w:hAnsi="MyriadPro-Regular"/>
          <w:color w:val="000000"/>
          <w:sz w:val="18"/>
        </w:rPr>
        <w:t xml:space="preserve"> soutěže. Po tomto datu již na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ně nikdo nemůže být doplněn.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Hráčky musí mít u sebe k prokázání totožnosti platný občanský průkaz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(platný pas)</w:t>
      </w:r>
      <w:r>
        <w:rPr>
          <w:rFonts w:ascii="MyriadPro-Regular" w:hAnsi="MyriadPro-Regular"/>
          <w:color w:val="000000"/>
          <w:sz w:val="18"/>
        </w:rPr>
        <w:t>, průkaz zdravotní pojišťovny,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potvrzení o očkování na COVID, resp. platná hygienická opatření v době 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konání MČR.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Družstvo musí mít číslované stejné dresy (pro libero odlišné)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a alespoň 1 vlastní míč.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7. Rozhodčí: Deleguje KSVV s KR ČVS.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8. Čekací doba: J</w:t>
      </w:r>
      <w:r>
        <w:rPr>
          <w:rFonts w:ascii="MyriadPro-Regular" w:hAnsi="MyriadPro-Regular"/>
          <w:color w:val="000000"/>
          <w:sz w:val="18"/>
        </w:rPr>
        <w:t>e 5 minut po vyhlášení každého utkání, jinak družstvu, jež včas nenastoupí,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hrozí kontumace.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9. Námitky: Písemné námitky se podávají v souladu s ustanovením soutěžního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řádu volejbalu do 15 min. po skončení předmětného utkání hlavnímu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rozhodčímu s finančním</w:t>
      </w:r>
      <w:r>
        <w:rPr>
          <w:rFonts w:ascii="MyriadPro-Regular" w:hAnsi="MyriadPro-Regular"/>
          <w:color w:val="000000"/>
          <w:sz w:val="18"/>
        </w:rPr>
        <w:t xml:space="preserve"> vkladem 300 Kč.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O námitce rozhodne turnajová komise. Při zamítnutí propadá vklad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pořadateli.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10. Titul a ceny: Vítěz získává titul </w:t>
      </w:r>
      <w:r>
        <w:rPr>
          <w:rFonts w:ascii="MyriadPro-Bold" w:hAnsi="MyriadPro-Bold"/>
          <w:b/>
          <w:color w:val="000000"/>
          <w:sz w:val="18"/>
        </w:rPr>
        <w:t>Mistr ČR ve volejbale seniorek 2021</w:t>
      </w:r>
      <w:r>
        <w:rPr>
          <w:rFonts w:ascii="MyriadPro-Regular" w:hAnsi="MyriadPro-Regular"/>
          <w:color w:val="000000"/>
          <w:sz w:val="18"/>
        </w:rPr>
        <w:t>, družstva na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1. až 3. místě poháry, medaile a diplomy, věcné ceny od pořadatele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a dary s</w:t>
      </w:r>
      <w:r>
        <w:rPr>
          <w:rFonts w:ascii="MyriadPro-Regular" w:hAnsi="MyriadPro-Regular"/>
          <w:color w:val="000000"/>
          <w:sz w:val="18"/>
        </w:rPr>
        <w:t xml:space="preserve">ponzorů pro nejlepší </w:t>
      </w:r>
      <w:proofErr w:type="spellStart"/>
      <w:proofErr w:type="gramStart"/>
      <w:r>
        <w:rPr>
          <w:rFonts w:ascii="MyriadPro-Regular" w:hAnsi="MyriadPro-Regular"/>
          <w:color w:val="000000"/>
          <w:sz w:val="18"/>
        </w:rPr>
        <w:t>hráčky,pro</w:t>
      </w:r>
      <w:proofErr w:type="spellEnd"/>
      <w:proofErr w:type="gramEnd"/>
      <w:r>
        <w:rPr>
          <w:rFonts w:ascii="MyriadPro-Regular" w:hAnsi="MyriadPro-Regular"/>
          <w:color w:val="000000"/>
          <w:sz w:val="18"/>
        </w:rPr>
        <w:t xml:space="preserve"> ostatní družstva drobné upomínkové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dárky.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11. Změny a doplňky: Pořadatel finále si vyhrazuje právo eventuálních změn v těchto propozicích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>v případě nutnosti a vyšší moci /platn</w:t>
      </w:r>
      <w:r>
        <w:rPr>
          <w:rFonts w:ascii="MyriadPro-Regular" w:hAnsi="MyriadPro-Regular"/>
          <w:color w:val="000000"/>
          <w:sz w:val="18"/>
        </w:rPr>
        <w:t>á</w:t>
      </w:r>
      <w:r>
        <w:rPr>
          <w:rFonts w:ascii="MyriadPro-Regular" w:hAnsi="MyriadPro-Regular"/>
          <w:color w:val="000000"/>
          <w:sz w:val="18"/>
        </w:rPr>
        <w:t xml:space="preserve"> hygienick</w:t>
      </w:r>
      <w:r>
        <w:rPr>
          <w:rFonts w:ascii="MyriadPro-Regular" w:hAnsi="MyriadPro-Regular"/>
          <w:color w:val="000000"/>
          <w:sz w:val="18"/>
        </w:rPr>
        <w:t>á</w:t>
      </w:r>
      <w:r>
        <w:rPr>
          <w:rFonts w:ascii="MyriadPro-Regular" w:hAnsi="MyriadPro-Regular"/>
          <w:color w:val="000000"/>
          <w:sz w:val="18"/>
        </w:rPr>
        <w:t xml:space="preserve"> opatření vyhlášen</w:t>
      </w:r>
      <w:r>
        <w:rPr>
          <w:rFonts w:ascii="MyriadPro-Regular" w:hAnsi="MyriadPro-Regular"/>
          <w:color w:val="000000"/>
          <w:sz w:val="18"/>
        </w:rPr>
        <w:t>á</w:t>
      </w:r>
      <w:r>
        <w:rPr>
          <w:rFonts w:ascii="MyriadPro-Regular" w:hAnsi="MyriadPro-Regular"/>
          <w:color w:val="000000"/>
          <w:sz w:val="18"/>
        </w:rPr>
        <w:t xml:space="preserve"> </w:t>
      </w:r>
      <w:proofErr w:type="gramStart"/>
      <w:r>
        <w:rPr>
          <w:rFonts w:ascii="MyriadPro-Regular" w:hAnsi="MyriadPro-Regular"/>
          <w:color w:val="000000"/>
          <w:sz w:val="18"/>
        </w:rPr>
        <w:t>ČVS./</w:t>
      </w:r>
      <w:proofErr w:type="gramEnd"/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AB0CA7">
      <w:pPr>
        <w:rPr>
          <w:rFonts w:ascii="MyriadPro-Regular" w:hAnsi="MyriadPro-Regular" w:hint="eastAsia"/>
          <w:color w:val="000000"/>
          <w:sz w:val="18"/>
        </w:rPr>
      </w:pP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18"/>
        </w:rPr>
        <w:t xml:space="preserve"> </w:t>
      </w:r>
      <w:r>
        <w:rPr>
          <w:rFonts w:ascii="MyriadPro-Regular" w:hAnsi="MyriadPro-Regular"/>
          <w:color w:val="000000"/>
          <w:sz w:val="18"/>
        </w:rPr>
        <w:t xml:space="preserve">Ivanka </w:t>
      </w:r>
      <w:proofErr w:type="spellStart"/>
      <w:proofErr w:type="gramStart"/>
      <w:r>
        <w:rPr>
          <w:rFonts w:ascii="MyriadPro-Regular" w:hAnsi="MyriadPro-Regular"/>
          <w:color w:val="000000"/>
          <w:sz w:val="18"/>
        </w:rPr>
        <w:t>Caldová</w:t>
      </w:r>
      <w:proofErr w:type="spellEnd"/>
      <w:r>
        <w:rPr>
          <w:rFonts w:ascii="MyriadPro-Regular" w:hAnsi="MyriadPro-Regular"/>
          <w:color w:val="000000"/>
          <w:sz w:val="18"/>
        </w:rPr>
        <w:t xml:space="preserve"> </w:t>
      </w:r>
      <w:r>
        <w:rPr>
          <w:rFonts w:ascii="MyriadPro-Regular" w:hAnsi="MyriadPro-Regular"/>
          <w:color w:val="000000"/>
          <w:sz w:val="18"/>
        </w:rPr>
        <w:t>v</w:t>
      </w:r>
      <w:r>
        <w:rPr>
          <w:rFonts w:ascii="MyriadPro-Regular" w:hAnsi="MyriadPro-Regular"/>
          <w:color w:val="000000"/>
          <w:sz w:val="18"/>
        </w:rPr>
        <w:t xml:space="preserve">                                                                                               Ing.</w:t>
      </w:r>
      <w:proofErr w:type="gramEnd"/>
      <w:r>
        <w:rPr>
          <w:rFonts w:ascii="MyriadPro-Regular" w:hAnsi="MyriadPro-Regular"/>
          <w:color w:val="000000"/>
          <w:sz w:val="18"/>
        </w:rPr>
        <w:t xml:space="preserve"> Dagmar Bártová</w:t>
      </w:r>
    </w:p>
    <w:p w:rsidR="00AB0CA7" w:rsidRDefault="0028519E">
      <w:pPr>
        <w:rPr>
          <w:rFonts w:hint="eastAsia"/>
        </w:rPr>
      </w:pPr>
      <w:r>
        <w:rPr>
          <w:rFonts w:ascii="MyriadPro-It" w:hAnsi="MyriadPro-It"/>
          <w:i/>
          <w:color w:val="000000"/>
          <w:sz w:val="18"/>
        </w:rPr>
        <w:t xml:space="preserve">za organizační </w:t>
      </w:r>
      <w:proofErr w:type="gramStart"/>
      <w:r>
        <w:rPr>
          <w:rFonts w:ascii="MyriadPro-It" w:hAnsi="MyriadPro-It"/>
          <w:i/>
          <w:color w:val="000000"/>
          <w:sz w:val="18"/>
        </w:rPr>
        <w:t>výbor                                                                                              garant</w:t>
      </w:r>
      <w:proofErr w:type="gramEnd"/>
      <w:r>
        <w:rPr>
          <w:rFonts w:ascii="MyriadPro-It" w:hAnsi="MyriadPro-It"/>
          <w:i/>
          <w:color w:val="000000"/>
          <w:sz w:val="18"/>
        </w:rPr>
        <w:t xml:space="preserve"> mist</w:t>
      </w:r>
      <w:r>
        <w:rPr>
          <w:rFonts w:ascii="MyriadPro-It" w:hAnsi="MyriadPro-It"/>
          <w:i/>
          <w:color w:val="000000"/>
          <w:sz w:val="18"/>
        </w:rPr>
        <w:t>rovství</w:t>
      </w:r>
    </w:p>
    <w:p w:rsidR="00AB0CA7" w:rsidRDefault="0028519E">
      <w:pPr>
        <w:rPr>
          <w:rFonts w:hint="eastAsia"/>
        </w:rPr>
      </w:pPr>
      <w:r>
        <w:rPr>
          <w:rFonts w:ascii="MyriadPro-Black" w:hAnsi="MyriadPro-Black"/>
          <w:color w:val="000000"/>
          <w:sz w:val="16"/>
        </w:rPr>
        <w:t xml:space="preserve"> </w:t>
      </w: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28519E">
      <w:pPr>
        <w:rPr>
          <w:rFonts w:ascii="MyriadPro-Bold" w:hAnsi="MyriadPro-Bold" w:hint="eastAsia"/>
          <w:b/>
          <w:color w:val="D3232A"/>
          <w:sz w:val="30"/>
        </w:rPr>
      </w:pPr>
      <w:r>
        <w:rPr>
          <w:rFonts w:ascii="MyriadPro-Bold" w:hAnsi="MyriadPro-Bold"/>
          <w:b/>
          <w:noProof/>
          <w:color w:val="D3232A"/>
          <w:sz w:val="30"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179070</wp:posOffset>
            </wp:positionV>
            <wp:extent cx="1536065" cy="1536065"/>
            <wp:effectExtent l="0" t="0" r="0" b="0"/>
            <wp:wrapSquare wrapText="largest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AB0CA7">
      <w:pPr>
        <w:rPr>
          <w:rFonts w:ascii="MyriadPro-Bold" w:hAnsi="MyriadPro-Bold" w:hint="eastAsia"/>
          <w:b/>
          <w:color w:val="D3232A"/>
          <w:sz w:val="30"/>
        </w:rPr>
      </w:pP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D3232A"/>
          <w:sz w:val="30"/>
        </w:rPr>
        <w:t>Přihláška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30"/>
        </w:rPr>
        <w:t>na finále mistrovství ČR seniorek ve volejbale 2021 Dobřichovice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TJ/VO/VK (</w:t>
      </w:r>
      <w:proofErr w:type="gramStart"/>
      <w:r>
        <w:rPr>
          <w:rFonts w:ascii="MyriadPro-Bold" w:hAnsi="MyriadPro-Bold"/>
          <w:b/>
          <w:color w:val="000000"/>
          <w:sz w:val="20"/>
        </w:rPr>
        <w:t>název)</w:t>
      </w:r>
      <w:r>
        <w:rPr>
          <w:rFonts w:ascii="MyriadPro-Regular" w:hAnsi="MyriadPro-Regular"/>
          <w:color w:val="000000"/>
          <w:sz w:val="20"/>
        </w:rPr>
        <w:t>:........................................................................................................................................</w:t>
      </w:r>
      <w:r>
        <w:rPr>
          <w:rFonts w:ascii="MyriadPro-Regular" w:hAnsi="MyriadPro-Regular"/>
          <w:color w:val="000000"/>
          <w:sz w:val="20"/>
        </w:rPr>
        <w:t>..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Přihlašuje svoje družstvo žen na výše uvedené finále,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které se koná ve dnech </w:t>
      </w:r>
      <w:r>
        <w:rPr>
          <w:rFonts w:ascii="MyriadPro-Bold" w:hAnsi="MyriadPro-Bold"/>
          <w:b/>
          <w:color w:val="000000"/>
          <w:sz w:val="20"/>
        </w:rPr>
        <w:t xml:space="preserve">4. a </w:t>
      </w:r>
      <w:proofErr w:type="gramStart"/>
      <w:r>
        <w:rPr>
          <w:rFonts w:ascii="MyriadPro-Bold" w:hAnsi="MyriadPro-Bold"/>
          <w:b/>
          <w:color w:val="000000"/>
          <w:sz w:val="20"/>
        </w:rPr>
        <w:t>5.9.2021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Družstvo přijede na místo konání dne </w:t>
      </w:r>
      <w:proofErr w:type="gramStart"/>
      <w:r>
        <w:rPr>
          <w:rFonts w:ascii="MyriadPro-Regular" w:hAnsi="MyriadPro-Regular"/>
          <w:color w:val="000000"/>
          <w:sz w:val="20"/>
        </w:rPr>
        <w:t>4.9</w:t>
      </w:r>
      <w:proofErr w:type="gramEnd"/>
      <w:r>
        <w:rPr>
          <w:rFonts w:ascii="MyriadPro-Regular" w:hAnsi="MyriadPro-Regular"/>
          <w:color w:val="000000"/>
          <w:sz w:val="20"/>
        </w:rPr>
        <w:t>.  v............... hodin.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 xml:space="preserve">TJ/VO/VK objednává závazně u pořadatele </w:t>
      </w:r>
      <w:proofErr w:type="gramStart"/>
      <w:r>
        <w:rPr>
          <w:rFonts w:ascii="MyriadPro-Bold" w:hAnsi="MyriadPro-Bold"/>
          <w:b/>
          <w:color w:val="000000"/>
          <w:sz w:val="20"/>
        </w:rPr>
        <w:t>noclehy</w:t>
      </w:r>
      <w:r>
        <w:rPr>
          <w:rFonts w:ascii="MyriadPro-Regular" w:hAnsi="MyriadPro-Regular"/>
          <w:color w:val="000000"/>
          <w:sz w:val="20"/>
        </w:rPr>
        <w:t>:..........................</w:t>
      </w:r>
      <w:proofErr w:type="gramEnd"/>
      <w:r>
        <w:rPr>
          <w:rFonts w:ascii="MyriadPro-Regular" w:hAnsi="MyriadPro-Regular"/>
          <w:color w:val="000000"/>
          <w:sz w:val="20"/>
        </w:rPr>
        <w:t xml:space="preserve"> </w:t>
      </w:r>
      <w:r>
        <w:rPr>
          <w:rFonts w:ascii="MyriadPro-Bold" w:hAnsi="MyriadPro-Bold"/>
          <w:b/>
          <w:color w:val="000000"/>
          <w:sz w:val="20"/>
        </w:rPr>
        <w:t>SOBOTA / NEDĚLE,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 xml:space="preserve">a </w:t>
      </w:r>
      <w:r>
        <w:rPr>
          <w:rFonts w:ascii="MyriadPro-Bold" w:hAnsi="MyriadPro-Bold"/>
          <w:b/>
          <w:color w:val="000000"/>
          <w:sz w:val="20"/>
        </w:rPr>
        <w:t xml:space="preserve">to pro celkový počet </w:t>
      </w:r>
      <w:proofErr w:type="gramStart"/>
      <w:r>
        <w:rPr>
          <w:rFonts w:ascii="MyriadPro-Bold" w:hAnsi="MyriadPro-Bold"/>
          <w:b/>
          <w:color w:val="000000"/>
          <w:sz w:val="20"/>
        </w:rPr>
        <w:t>osob</w:t>
      </w:r>
      <w:r>
        <w:rPr>
          <w:rFonts w:ascii="MyriadPro-Regular" w:hAnsi="MyriadPro-Regular"/>
          <w:color w:val="000000"/>
          <w:sz w:val="20"/>
        </w:rPr>
        <w:t>:.....................</w:t>
      </w:r>
      <w:r>
        <w:rPr>
          <w:rFonts w:ascii="MyriadPro-Bold" w:hAnsi="MyriadPro-Bold"/>
          <w:b/>
          <w:color w:val="000000"/>
          <w:sz w:val="20"/>
        </w:rPr>
        <w:t>v Dobřichovicích</w:t>
      </w:r>
      <w:proofErr w:type="gramEnd"/>
      <w:r>
        <w:rPr>
          <w:rFonts w:ascii="MyriadPro-Bold" w:hAnsi="MyriadPro-Bold"/>
          <w:b/>
          <w:color w:val="000000"/>
          <w:sz w:val="20"/>
        </w:rPr>
        <w:t xml:space="preserve"> </w:t>
      </w:r>
      <w:r>
        <w:rPr>
          <w:rFonts w:ascii="MyriadPro-Regular" w:hAnsi="MyriadPro-Regular"/>
          <w:color w:val="000000"/>
          <w:sz w:val="20"/>
        </w:rPr>
        <w:t xml:space="preserve">(nebo </w:t>
      </w:r>
      <w:r>
        <w:rPr>
          <w:rFonts w:ascii="MyriadPro-Bold" w:hAnsi="MyriadPro-Bold"/>
          <w:b/>
          <w:color w:val="000000"/>
          <w:sz w:val="20"/>
        </w:rPr>
        <w:t xml:space="preserve">* </w:t>
      </w:r>
      <w:r>
        <w:rPr>
          <w:rFonts w:ascii="MyriadPro-Regular" w:hAnsi="MyriadPro-Regular"/>
          <w:color w:val="000000"/>
          <w:sz w:val="20"/>
        </w:rPr>
        <w:t>viz dole ubytování).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Noclehy uhradíme na místě.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 xml:space="preserve">Organizační pracovník </w:t>
      </w:r>
      <w:proofErr w:type="gramStart"/>
      <w:r>
        <w:rPr>
          <w:rFonts w:ascii="MyriadPro-Bold" w:hAnsi="MyriadPro-Bold"/>
          <w:b/>
          <w:color w:val="000000"/>
          <w:sz w:val="20"/>
        </w:rPr>
        <w:t>družstva</w:t>
      </w:r>
      <w:r>
        <w:rPr>
          <w:rFonts w:ascii="MyriadPro-Regular" w:hAnsi="MyriadPro-Regular"/>
          <w:color w:val="000000"/>
          <w:sz w:val="20"/>
        </w:rPr>
        <w:t>:.........................................................................................................</w:t>
      </w:r>
      <w:r>
        <w:rPr>
          <w:rFonts w:ascii="MyriadPro-Regular" w:hAnsi="MyriadPro-Regular"/>
          <w:color w:val="000000"/>
          <w:sz w:val="20"/>
        </w:rPr>
        <w:t>.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Jméno a </w:t>
      </w:r>
      <w:proofErr w:type="gramStart"/>
      <w:r>
        <w:rPr>
          <w:rFonts w:ascii="MyriadPro-Regular" w:hAnsi="MyriadPro-Regular"/>
          <w:color w:val="000000"/>
          <w:sz w:val="20"/>
        </w:rPr>
        <w:t>příjmení:............................................................................................................................................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Adresa vč. </w:t>
      </w:r>
      <w:proofErr w:type="gramStart"/>
      <w:r>
        <w:rPr>
          <w:rFonts w:ascii="MyriadPro-Regular" w:hAnsi="MyriadPro-Regular"/>
          <w:color w:val="000000"/>
          <w:sz w:val="20"/>
        </w:rPr>
        <w:t>PSČ:.................................................................................</w:t>
      </w:r>
      <w:r>
        <w:rPr>
          <w:rFonts w:ascii="MyriadPro-Regular" w:hAnsi="MyriadPro-Regular"/>
          <w:color w:val="000000"/>
          <w:sz w:val="20"/>
        </w:rPr>
        <w:t>................................................................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Telefony: </w:t>
      </w:r>
      <w:proofErr w:type="gramStart"/>
      <w:r>
        <w:rPr>
          <w:rFonts w:ascii="MyriadPro-Regular" w:hAnsi="MyriadPro-Regular"/>
          <w:color w:val="000000"/>
          <w:sz w:val="20"/>
        </w:rPr>
        <w:t>mobil</w:t>
      </w:r>
      <w:r>
        <w:rPr>
          <w:rFonts w:ascii="MyriadPro-Regular" w:hAnsi="MyriadPro-Regular"/>
          <w:color w:val="000000"/>
          <w:sz w:val="20"/>
        </w:rPr>
        <w:t>:.........................................</w:t>
      </w:r>
      <w:proofErr w:type="gramEnd"/>
      <w:r>
        <w:rPr>
          <w:rFonts w:ascii="MyriadPro-Regular" w:hAnsi="MyriadPro-Regular"/>
          <w:color w:val="000000"/>
          <w:sz w:val="20"/>
        </w:rPr>
        <w:t xml:space="preserve"> </w:t>
      </w:r>
      <w:proofErr w:type="gramStart"/>
      <w:r>
        <w:rPr>
          <w:rFonts w:ascii="MyriadPro-Regular" w:hAnsi="MyriadPro-Regular"/>
          <w:color w:val="000000"/>
          <w:sz w:val="20"/>
        </w:rPr>
        <w:t>TB:..........................................</w:t>
      </w:r>
      <w:proofErr w:type="gramEnd"/>
      <w:r>
        <w:rPr>
          <w:rFonts w:ascii="MyriadPro-Regular" w:hAnsi="MyriadPro-Regular"/>
          <w:color w:val="000000"/>
          <w:sz w:val="20"/>
        </w:rPr>
        <w:t xml:space="preserve"> </w:t>
      </w:r>
      <w:proofErr w:type="gramStart"/>
      <w:r>
        <w:rPr>
          <w:rFonts w:ascii="MyriadPro-Regular" w:hAnsi="MyriadPro-Regular"/>
          <w:color w:val="000000"/>
          <w:sz w:val="20"/>
        </w:rPr>
        <w:t>TZ:...............................................</w:t>
      </w:r>
      <w:proofErr w:type="gramEnd"/>
    </w:p>
    <w:p w:rsidR="00AB0CA7" w:rsidRDefault="0028519E">
      <w:pPr>
        <w:rPr>
          <w:rFonts w:hint="eastAsia"/>
        </w:rPr>
      </w:pPr>
      <w:proofErr w:type="gramStart"/>
      <w:r>
        <w:rPr>
          <w:rFonts w:ascii="MyriadPro-Regular" w:hAnsi="MyriadPro-Regular"/>
          <w:color w:val="000000"/>
          <w:sz w:val="20"/>
        </w:rPr>
        <w:t>Datum:..............................................................................................................</w:t>
      </w:r>
      <w:r>
        <w:rPr>
          <w:rFonts w:ascii="MyriadPro-Regular" w:hAnsi="MyriadPro-Regular"/>
          <w:color w:val="000000"/>
          <w:sz w:val="20"/>
        </w:rPr>
        <w:t>...................................................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.......................................................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Razítko a podpis TJ/VO/VK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Přihlášku zašlete na adresu organizačního pracovníka podle bodu 10. propozic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 xml:space="preserve">nejpozději do </w:t>
      </w:r>
      <w:proofErr w:type="gramStart"/>
      <w:r>
        <w:rPr>
          <w:rFonts w:ascii="MyriadPro-Bold" w:hAnsi="MyriadPro-Bold"/>
          <w:b/>
          <w:color w:val="000000"/>
          <w:sz w:val="20"/>
        </w:rPr>
        <w:t>20</w:t>
      </w:r>
      <w:r>
        <w:rPr>
          <w:rFonts w:ascii="MyriadPro-Bold" w:hAnsi="MyriadPro-Bold"/>
          <w:b/>
          <w:color w:val="000000"/>
          <w:sz w:val="20"/>
        </w:rPr>
        <w:t>.8.2021</w:t>
      </w:r>
      <w:proofErr w:type="gramEnd"/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Ivanka </w:t>
      </w:r>
      <w:proofErr w:type="spellStart"/>
      <w:r>
        <w:rPr>
          <w:rFonts w:ascii="MyriadPro-Regular" w:hAnsi="MyriadPro-Regular"/>
          <w:color w:val="000000"/>
          <w:sz w:val="20"/>
        </w:rPr>
        <w:t>Caldová</w:t>
      </w:r>
      <w:proofErr w:type="spellEnd"/>
      <w:r>
        <w:rPr>
          <w:rFonts w:ascii="MyriadPro-Regular" w:hAnsi="MyriadPro-Regular"/>
          <w:color w:val="000000"/>
          <w:sz w:val="20"/>
        </w:rPr>
        <w:t>, Mánes</w:t>
      </w:r>
      <w:r>
        <w:rPr>
          <w:rFonts w:ascii="MyriadPro-Regular" w:hAnsi="MyriadPro-Regular"/>
          <w:color w:val="000000"/>
          <w:sz w:val="20"/>
        </w:rPr>
        <w:t>ova 549, 25229 Dobřichovice.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Přihlášku je možné poslat i e-mailem: i.caldova@volny.cz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UBYTOVÁNÍ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Noclehy ze soboty na neděli (možnost i z pátku na sobotu v případě zájmu) budou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zajištěny v </w:t>
      </w:r>
      <w:r>
        <w:rPr>
          <w:rFonts w:ascii="MyriadPro-Regular" w:hAnsi="MyriadPro-Regular"/>
          <w:b/>
          <w:bCs/>
          <w:color w:val="000000"/>
          <w:sz w:val="20"/>
        </w:rPr>
        <w:t>Penzionu Sokol</w:t>
      </w:r>
      <w:r>
        <w:rPr>
          <w:rFonts w:ascii="MyriadPro-Regular" w:hAnsi="MyriadPro-Regular"/>
          <w:color w:val="000000"/>
          <w:sz w:val="20"/>
        </w:rPr>
        <w:t xml:space="preserve"> /2 noci 660,- 1 noc </w:t>
      </w:r>
      <w:proofErr w:type="gramStart"/>
      <w:r>
        <w:rPr>
          <w:rFonts w:ascii="MyriadPro-Regular" w:hAnsi="MyriadPro-Regular"/>
          <w:color w:val="000000"/>
          <w:sz w:val="20"/>
        </w:rPr>
        <w:t>390,--/ a ubytovně</w:t>
      </w:r>
      <w:proofErr w:type="gramEnd"/>
      <w:r>
        <w:rPr>
          <w:rFonts w:ascii="MyriadPro-Regular" w:hAnsi="MyriadPro-Regular"/>
          <w:color w:val="000000"/>
          <w:sz w:val="20"/>
        </w:rPr>
        <w:t xml:space="preserve"> poblíž cena Kč</w:t>
      </w:r>
      <w:r>
        <w:rPr>
          <w:rFonts w:ascii="MyriadPro-Regular" w:hAnsi="MyriadPro-Regular"/>
          <w:color w:val="000000"/>
          <w:sz w:val="20"/>
        </w:rPr>
        <w:t xml:space="preserve"> </w:t>
      </w:r>
      <w:r>
        <w:rPr>
          <w:rFonts w:ascii="MyriadPro-Regular" w:hAnsi="MyriadPro-Regular"/>
          <w:color w:val="000000"/>
          <w:sz w:val="20"/>
        </w:rPr>
        <w:t>200</w:t>
      </w:r>
      <w:r>
        <w:rPr>
          <w:rFonts w:ascii="MyriadPro-Regular" w:hAnsi="MyriadPro-Regular"/>
          <w:color w:val="000000"/>
          <w:sz w:val="20"/>
        </w:rPr>
        <w:t xml:space="preserve">,- / noc 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– snídaně dle nabídky v domečku – káva, čaj, </w:t>
      </w:r>
      <w:proofErr w:type="spellStart"/>
      <w:r>
        <w:rPr>
          <w:rFonts w:ascii="MyriadPro-Regular" w:hAnsi="MyriadPro-Regular"/>
          <w:color w:val="000000"/>
          <w:sz w:val="20"/>
        </w:rPr>
        <w:t>obl</w:t>
      </w:r>
      <w:proofErr w:type="spellEnd"/>
      <w:r>
        <w:rPr>
          <w:rFonts w:ascii="MyriadPro-Regular" w:hAnsi="MyriadPro-Regular"/>
          <w:color w:val="000000"/>
          <w:sz w:val="20"/>
        </w:rPr>
        <w:t xml:space="preserve">. chléb, koláček </w:t>
      </w:r>
      <w:proofErr w:type="spellStart"/>
      <w:r>
        <w:rPr>
          <w:rFonts w:ascii="MyriadPro-Regular" w:hAnsi="MyriadPro-Regular"/>
          <w:color w:val="000000"/>
          <w:sz w:val="20"/>
        </w:rPr>
        <w:t>atd</w:t>
      </w:r>
      <w:proofErr w:type="spellEnd"/>
      <w:r>
        <w:rPr>
          <w:rFonts w:ascii="MyriadPro-Regular" w:hAnsi="MyriadPro-Regular"/>
          <w:color w:val="000000"/>
          <w:sz w:val="20"/>
        </w:rPr>
        <w:t xml:space="preserve">  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nebo v tělocvičně na vlastních karimatkách / Kč 70,-.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Dobřichovice také nabízejí řadu restaurací, kde lze povečeřet.</w:t>
      </w:r>
    </w:p>
    <w:p w:rsidR="00AB0CA7" w:rsidRDefault="0028519E">
      <w:pPr>
        <w:rPr>
          <w:rFonts w:hint="eastAsia"/>
        </w:rPr>
      </w:pPr>
      <w:r>
        <w:rPr>
          <w:rFonts w:ascii="MyriadPro-Bold" w:hAnsi="MyriadPro-Bold"/>
          <w:b/>
          <w:color w:val="000000"/>
          <w:sz w:val="20"/>
        </w:rPr>
        <w:t>STRAVOVÁNÍ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Ve sportovním areálu bude po celou dobu </w:t>
      </w:r>
      <w:r>
        <w:rPr>
          <w:rFonts w:ascii="MyriadPro-Regular" w:hAnsi="MyriadPro-Regular"/>
          <w:color w:val="000000"/>
          <w:sz w:val="20"/>
        </w:rPr>
        <w:t>konání finále otevřeno výborné občerstvení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>v domečku U Sama přímo na hřišti včetně venkovního grilování.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Možnost objednání </w:t>
      </w:r>
      <w:proofErr w:type="spellStart"/>
      <w:r>
        <w:rPr>
          <w:rFonts w:ascii="MyriadPro-Regular" w:hAnsi="MyriadPro-Regular"/>
          <w:color w:val="000000"/>
          <w:sz w:val="20"/>
        </w:rPr>
        <w:t>pizzi</w:t>
      </w:r>
      <w:proofErr w:type="spellEnd"/>
      <w:r>
        <w:rPr>
          <w:rFonts w:ascii="MyriadPro-Regular" w:hAnsi="MyriadPro-Regular"/>
          <w:color w:val="000000"/>
          <w:sz w:val="20"/>
        </w:rPr>
        <w:t xml:space="preserve"> s dovozem zdarma.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Těšíme se s Vámi </w:t>
      </w:r>
      <w:proofErr w:type="spellStart"/>
      <w:r>
        <w:rPr>
          <w:rFonts w:ascii="MyriadPro-Regular" w:hAnsi="MyriadPro-Regular"/>
          <w:color w:val="000000"/>
          <w:sz w:val="20"/>
        </w:rPr>
        <w:t>nashledanou</w:t>
      </w:r>
      <w:proofErr w:type="spellEnd"/>
      <w:r>
        <w:rPr>
          <w:rFonts w:ascii="MyriadPro-Regular" w:hAnsi="MyriadPro-Regular"/>
          <w:color w:val="000000"/>
          <w:sz w:val="20"/>
        </w:rPr>
        <w:t xml:space="preserve"> pod vysokou sítí v Dobřichovicích.</w:t>
      </w:r>
    </w:p>
    <w:p w:rsidR="00AB0CA7" w:rsidRDefault="0028519E">
      <w:pPr>
        <w:rPr>
          <w:rFonts w:hint="eastAsia"/>
        </w:rPr>
      </w:pPr>
      <w:r>
        <w:rPr>
          <w:rFonts w:ascii="MyriadPro-Black" w:hAnsi="MyriadPro-Black"/>
          <w:color w:val="000000"/>
          <w:sz w:val="16"/>
        </w:rPr>
        <w:t xml:space="preserve"> </w:t>
      </w:r>
    </w:p>
    <w:p w:rsidR="00AB0CA7" w:rsidRDefault="0028519E">
      <w:pPr>
        <w:rPr>
          <w:rFonts w:ascii="MyriadPro-Black" w:hAnsi="MyriadPro-Black" w:hint="eastAsia"/>
          <w:color w:val="000000"/>
          <w:sz w:val="16"/>
        </w:rPr>
      </w:pPr>
      <w:bookmarkStart w:id="0" w:name="_GoBack"/>
      <w:r>
        <w:rPr>
          <w:rFonts w:ascii="MyriadPro-Black" w:hAnsi="MyriadPro-Black"/>
          <w:noProof/>
          <w:color w:val="000000"/>
          <w:sz w:val="16"/>
          <w:lang w:eastAsia="cs-CZ"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13335</wp:posOffset>
            </wp:positionV>
            <wp:extent cx="6120130" cy="4307840"/>
            <wp:effectExtent l="0" t="0" r="0" b="0"/>
            <wp:wrapSquare wrapText="largest"/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B0CA7" w:rsidRDefault="00AB0CA7">
      <w:pPr>
        <w:rPr>
          <w:rFonts w:ascii="MyriadPro-Black" w:hAnsi="MyriadPro-Black" w:hint="eastAsia"/>
          <w:color w:val="000000"/>
          <w:sz w:val="16"/>
        </w:rPr>
      </w:pP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Oddíl </w:t>
      </w:r>
      <w:proofErr w:type="gramStart"/>
      <w:r w:rsidRPr="002851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volejbalu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je</w:t>
      </w:r>
      <w:proofErr w:type="gram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jeden z nejstarších 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oddílů dobřichovického Sokola,  působí již od roku 1945. O jeho založení se zasloužili zejména Karel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Gemperle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 spolu se svou manželkou Lídou a svým bratrem Bobem. Osobnost Lídy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Gemperlové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, která byla nejen úspěšnou hráčkou, ale i dlouholetou náčelnicí TJ, 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>si oddíl každoročně připomíná zorganizováním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Memoriálu Lídy </w:t>
      </w:r>
      <w:proofErr w:type="spellStart"/>
      <w:r w:rsidRPr="002851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Gemperlové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, kterého se zúčastňují ženská volejbalová družstva z blízkého i vzdálenějšího okolí. Vzhledem k tomu, že historie oddílu byla podrobně </w:t>
      </w:r>
      <w:proofErr w:type="gram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popsána  v propozicích</w:t>
      </w:r>
      <w:proofErr w:type="gram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MČR seniorek pořádaných u nás v roce 2010 a 2013, 2017 a 2018 všimneme si pouze významnějších udá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lostí z posledního let. 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Dobřichovičtí volejbalisté hrají první ligu nepřetržitě od roku 1998; několikrát se sice umístili na prvním místě, ale postup do extraligy jim vždy unikl. Každoročně se účastní přeboru ČOS s velmi dobrým umístěním 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>Také ženské vole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>jbalové Áčko si vede zdatně – I. ligu hraje souvisle od roku 2011 a poslední dva roky ligu vyhrálo a bojovalo v baráží o postup do extraligy. Děvčata se však rozhodla, že extraligu hrát nechtějí, chtějí zachovat kádr družstva, ve kterém hrají již několik s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>ezon.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>V mistrovských soutěžích hrají další volejbalová družstva: muži B v krajském přeboru 1. třídy,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>ženy B v krajském přeboru 2. třídy, a družstvo starších žákyň a mladších žákyň v KP.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Máme i několikabarevný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minivolejbal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>Samostatnou kapitolu tvoří družs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tvo starších hráček, které se již několikrát probojovalo na MČR ve volejbale seniorek, </w:t>
      </w:r>
    </w:p>
    <w:p w:rsidR="00AB0CA7" w:rsidRPr="0028519E" w:rsidRDefault="0028519E">
      <w:pPr>
        <w:rPr>
          <w:rFonts w:asciiTheme="minorHAnsi" w:hAnsiTheme="minorHAnsi" w:cstheme="minorHAnsi"/>
          <w:sz w:val="22"/>
          <w:szCs w:val="22"/>
        </w:rPr>
      </w:pP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v roce 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>2020 MČR v Křenovicích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vyhrálo, a také družstvo žen, které se zúčastňuje MČR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superseniorek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v Jindřichově Hradci </w:t>
      </w:r>
      <w:r w:rsidRPr="0028519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/v roce 2020 se nekonalo v důsledku </w:t>
      </w:r>
      <w:proofErr w:type="spellStart"/>
      <w:r w:rsidRPr="0028519E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Covidu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./ O budoucnost dobřichovického volejbalu je postaráno – na pravidelných trénincích předávají své bohaté volejbalové zkušenosti malým děvčatům a chlapcům zkušené hráčky a hráči </w:t>
      </w:r>
      <w:proofErr w:type="spellStart"/>
      <w:proofErr w:type="gram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ligy.Uvádíme</w:t>
      </w:r>
      <w:proofErr w:type="spellEnd"/>
      <w:proofErr w:type="gram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jména těch, kteří se o výše uvedená družstva starají: Sam Sejk, Ja</w:t>
      </w:r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rda Čermák, Ivanka </w:t>
      </w:r>
      <w:proofErr w:type="spellStart"/>
      <w:proofErr w:type="gram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Caldová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>,  Igor</w:t>
      </w:r>
      <w:proofErr w:type="gram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Žižka,Gábina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Bělíková, Katka </w:t>
      </w:r>
      <w:proofErr w:type="spellStart"/>
      <w:r w:rsidRPr="0028519E">
        <w:rPr>
          <w:rFonts w:asciiTheme="minorHAnsi" w:hAnsiTheme="minorHAnsi" w:cstheme="minorHAnsi"/>
          <w:color w:val="000000"/>
          <w:sz w:val="22"/>
          <w:szCs w:val="22"/>
        </w:rPr>
        <w:t>Hallmann</w:t>
      </w:r>
      <w:proofErr w:type="spellEnd"/>
      <w:r w:rsidRPr="0028519E">
        <w:rPr>
          <w:rFonts w:asciiTheme="minorHAnsi" w:hAnsiTheme="minorHAnsi" w:cstheme="minorHAnsi"/>
          <w:color w:val="000000"/>
          <w:sz w:val="22"/>
          <w:szCs w:val="22"/>
        </w:rPr>
        <w:t xml:space="preserve"> a  Aleš Nečesaný.</w:t>
      </w:r>
    </w:p>
    <w:p w:rsidR="00AB0CA7" w:rsidRDefault="0028519E">
      <w:pPr>
        <w:rPr>
          <w:rFonts w:hint="eastAsia"/>
        </w:rPr>
      </w:pPr>
      <w:r>
        <w:rPr>
          <w:rFonts w:ascii="MyriadPro-Regular" w:hAnsi="MyriadPro-Regular"/>
          <w:color w:val="000000"/>
          <w:sz w:val="20"/>
        </w:rPr>
        <w:t xml:space="preserve"> </w:t>
      </w:r>
    </w:p>
    <w:sectPr w:rsidR="00AB0CA7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Bold">
    <w:panose1 w:val="020B0703030403020204"/>
    <w:charset w:val="EE"/>
    <w:family w:val="roman"/>
    <w:pitch w:val="variable"/>
  </w:font>
  <w:font w:name="MyriadPro-Regular">
    <w:panose1 w:val="020B0503030403020204"/>
    <w:charset w:val="EE"/>
    <w:family w:val="roman"/>
    <w:pitch w:val="variable"/>
  </w:font>
  <w:font w:name="MyriadPro-Semibold">
    <w:panose1 w:val="020B0603030403020204"/>
    <w:charset w:val="EE"/>
    <w:family w:val="roman"/>
    <w:pitch w:val="variable"/>
  </w:font>
  <w:font w:name="MyriadPro-Black">
    <w:altName w:val="Times New Roman"/>
    <w:charset w:val="EE"/>
    <w:family w:val="roman"/>
    <w:pitch w:val="variable"/>
  </w:font>
  <w:font w:name="MyriadPro-It">
    <w:panose1 w:val="020B050303040309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7"/>
    <w:rsid w:val="0028519E"/>
    <w:rsid w:val="00A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7FAF1-691C-4C0B-B995-08A16582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nresolvedMention">
    <w:name w:val="Unresolved Mention"/>
    <w:basedOn w:val="Standardnpsmoodstavce"/>
    <w:qFormat/>
    <w:rPr>
      <w:color w:val="605E5C"/>
      <w:highlight w:val="lightGray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2</cp:revision>
  <cp:lastPrinted>2021-07-14T22:50:00Z</cp:lastPrinted>
  <dcterms:created xsi:type="dcterms:W3CDTF">2021-07-17T08:33:00Z</dcterms:created>
  <dcterms:modified xsi:type="dcterms:W3CDTF">2021-07-17T08:33:00Z</dcterms:modified>
  <dc:language>cs-CZ</dc:language>
</cp:coreProperties>
</file>